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1FE8B30C" w14:textId="77777777" w:rsidR="001A7910" w:rsidRDefault="001A7910" w:rsidP="001A7910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A2748" wp14:editId="4B01D66A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A258F" id="Freeform 15" o:spid="_x0000_s1026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3D29A974" w14:textId="77777777" w:rsidR="001A7910" w:rsidRDefault="001A7910" w:rsidP="001A7910">
      <w:pPr>
        <w:pStyle w:val="Heading1"/>
        <w:rPr>
          <w:rFonts w:ascii="Arial" w:hAnsi="Arial" w:cs="Arial"/>
          <w:b/>
          <w:bCs/>
          <w:color w:val="0D6CB9"/>
        </w:rPr>
      </w:pPr>
    </w:p>
    <w:bookmarkEnd w:id="0"/>
    <w:p w14:paraId="1A5B709E" w14:textId="598526CC" w:rsidR="0001297F" w:rsidRPr="00B202C6" w:rsidRDefault="0001297F" w:rsidP="00B202C6">
      <w:pPr>
        <w:pStyle w:val="Heading1"/>
        <w:rPr>
          <w:rFonts w:ascii="Arial" w:hAnsi="Arial"/>
          <w:color w:val="707371"/>
          <w:shd w:val="clear" w:color="auto" w:fill="FFFFFF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>
        <w:rPr>
          <w:rFonts w:ascii="Arial" w:hAnsi="Arial" w:cs="Arial"/>
          <w:b/>
          <w:bCs/>
          <w:color w:val="F16038"/>
        </w:rPr>
        <w:t>Stable Figures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>
        <w:rPr>
          <w:rFonts w:ascii="Arial" w:hAnsi="Arial" w:cs="Arial"/>
          <w:b/>
          <w:bCs/>
          <w:color w:val="F16038"/>
        </w:rPr>
        <w:t>Grade 4</w:t>
      </w:r>
      <w:r w:rsidRPr="00F819FC">
        <w:rPr>
          <w:rFonts w:ascii="Arial" w:hAnsi="Arial" w:cs="Arial"/>
          <w:b/>
          <w:bCs/>
          <w:color w:val="F16038"/>
        </w:rPr>
        <w:t>)</w:t>
      </w:r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40FC2255" w14:textId="77777777" w:rsidR="0001297F" w:rsidRPr="009E623A" w:rsidRDefault="0001297F" w:rsidP="00B202C6">
      <w:pPr>
        <w:rPr>
          <w:lang w:eastAsia="en-US"/>
        </w:rPr>
      </w:pPr>
    </w:p>
    <w:p w14:paraId="23BDF4EA" w14:textId="77777777" w:rsidR="0001297F" w:rsidRPr="000F3C67" w:rsidRDefault="0001297F" w:rsidP="00B202C6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 </w:t>
      </w:r>
    </w:p>
    <w:p w14:paraId="49698D46" w14:textId="77777777" w:rsidR="0001297F" w:rsidRPr="00AA2BCE" w:rsidRDefault="0001297F" w:rsidP="0001297F">
      <w:pPr>
        <w:rPr>
          <w:rFonts w:ascii="Arial" w:eastAsia="Times New Roman" w:hAnsi="Arial" w:cs="Arial"/>
          <w:shd w:val="clear" w:color="auto" w:fill="FFFFFF"/>
          <w:lang w:eastAsia="en-US"/>
        </w:rPr>
      </w:pP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2714B0" w:rsidRPr="006A07E1" w14:paraId="3A13DA3B" w14:textId="77777777" w:rsidTr="00B34803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0B5D970F" w14:textId="3C4F7A94" w:rsidR="002714B0" w:rsidRPr="002C2FA7" w:rsidRDefault="006A6C50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2078C217" w14:textId="3F2FE55F" w:rsidR="002714B0" w:rsidRPr="002C2FA7" w:rsidRDefault="006A6C50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53BAA334" w14:textId="22998E60" w:rsidR="002714B0" w:rsidRPr="002C2FA7" w:rsidRDefault="006A6C50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PUNTAJE</w:t>
            </w:r>
          </w:p>
        </w:tc>
      </w:tr>
      <w:tr w:rsidR="002714B0" w:rsidRPr="006A07E1" w14:paraId="08D36A6C" w14:textId="77777777" w:rsidTr="00B34803">
        <w:trPr>
          <w:trHeight w:val="271"/>
        </w:trPr>
        <w:tc>
          <w:tcPr>
            <w:tcW w:w="2337" w:type="dxa"/>
            <w:vMerge/>
          </w:tcPr>
          <w:p w14:paraId="26A7E932" w14:textId="77777777" w:rsidR="002714B0" w:rsidRPr="002C2FA7" w:rsidRDefault="002714B0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12A9DBE3" w14:textId="77777777" w:rsidR="002714B0" w:rsidRPr="001E01FC" w:rsidRDefault="002714B0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19655A33" w14:textId="77777777" w:rsidR="002714B0" w:rsidRPr="001E01FC" w:rsidRDefault="002714B0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60421BFC" w14:textId="77777777" w:rsidR="002714B0" w:rsidRPr="001E01FC" w:rsidRDefault="002714B0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</w:tcPr>
          <w:p w14:paraId="63387AFF" w14:textId="77777777" w:rsidR="002714B0" w:rsidRPr="002C2FA7" w:rsidRDefault="002714B0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623A" w:rsidRPr="006A07E1" w14:paraId="20745689" w14:textId="77777777" w:rsidTr="00B34803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31A66649" w14:textId="26B9C337" w:rsidR="009E623A" w:rsidRPr="008F4281" w:rsidRDefault="009E623A" w:rsidP="009E623A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b/>
                <w:bCs/>
                <w:color w:val="F16038"/>
                <w:kern w:val="24"/>
                <w:sz w:val="16"/>
                <w:szCs w:val="16"/>
              </w:rPr>
              <w:t>COLABORACIÓN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57AEC912" w14:textId="1D2A9ECD" w:rsidR="009E623A" w:rsidRPr="008F4281" w:rsidRDefault="009E623A" w:rsidP="009E623A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4"/>
                <w:sz w:val="16"/>
                <w:szCs w:val="16"/>
              </w:rPr>
              <w:t>El diseño tiene elementos aportados por todos los miembros del equipo.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764AD79" w14:textId="2B14C787" w:rsidR="009E623A" w:rsidRPr="008F4281" w:rsidRDefault="009E623A" w:rsidP="009E623A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4"/>
                <w:sz w:val="16"/>
                <w:szCs w:val="16"/>
              </w:rPr>
              <w:t>El diseño tiene elementos aportados por dos miembros del equipo.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C5FF76A" w14:textId="01499F95" w:rsidR="009E623A" w:rsidRPr="008F4281" w:rsidRDefault="009E623A" w:rsidP="009E623A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4"/>
                <w:sz w:val="16"/>
                <w:szCs w:val="16"/>
              </w:rPr>
              <w:t>El diseño no tiene elementos aportados por cada miembro del equipo.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8A36C09" w14:textId="77777777" w:rsidR="009E623A" w:rsidRPr="005B0DDF" w:rsidRDefault="009E623A" w:rsidP="009E623A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9E623A" w:rsidRPr="006A07E1" w14:paraId="4FB15FED" w14:textId="77777777" w:rsidTr="003D07C9">
        <w:trPr>
          <w:trHeight w:val="706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A288144" w14:textId="25EDA6F2" w:rsidR="009E623A" w:rsidRPr="008F4281" w:rsidRDefault="009E623A" w:rsidP="009E623A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b/>
                <w:bCs/>
                <w:color w:val="F16038"/>
                <w:kern w:val="24"/>
                <w:sz w:val="16"/>
                <w:szCs w:val="16"/>
              </w:rPr>
              <w:t>PERÍMETRO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EF3C9B8" w14:textId="0111CF28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El perímetro del granero es de </w:t>
            </w:r>
            <w:r w:rsidRPr="008F4281">
              <w:rPr>
                <w:rFonts w:ascii="Arial" w:hAnsi="Symbol" w:cs="Arial" w:hint="eastAsia"/>
                <w:color w:val="F16038"/>
                <w:kern w:val="2"/>
                <w:sz w:val="16"/>
                <w:szCs w:val="16"/>
              </w:rPr>
              <w:sym w:font="Symbol" w:char="F03E"/>
            </w: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 </w:t>
            </w:r>
            <w:r w:rsidR="00EA2E74">
              <w:rPr>
                <w:rFonts w:ascii="Arial" w:hAnsi="Arial"/>
                <w:color w:val="F16038"/>
                <w:kern w:val="2"/>
                <w:sz w:val="16"/>
                <w:szCs w:val="16"/>
              </w:rPr>
              <w:t>127</w:t>
            </w: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 </w:t>
            </w:r>
            <w:r w:rsidR="00EA2E74">
              <w:rPr>
                <w:rFonts w:ascii="Arial" w:hAnsi="Arial"/>
                <w:color w:val="F16038"/>
                <w:kern w:val="2"/>
                <w:sz w:val="16"/>
                <w:szCs w:val="16"/>
              </w:rPr>
              <w:t>cm</w:t>
            </w: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98E84A4" w14:textId="7F35E2F4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El perímetro del granero es de &lt; </w:t>
            </w:r>
            <w:r w:rsidR="00EA2E74">
              <w:rPr>
                <w:rFonts w:ascii="Arial" w:hAnsi="Arial"/>
                <w:color w:val="F16038"/>
                <w:kern w:val="2"/>
                <w:sz w:val="16"/>
                <w:szCs w:val="16"/>
              </w:rPr>
              <w:t>127</w:t>
            </w: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 </w:t>
            </w:r>
            <w:r w:rsidR="00EA2E74">
              <w:rPr>
                <w:rFonts w:ascii="Arial" w:hAnsi="Arial"/>
                <w:color w:val="F16038"/>
                <w:kern w:val="2"/>
                <w:sz w:val="16"/>
                <w:szCs w:val="16"/>
              </w:rPr>
              <w:t>cm</w:t>
            </w: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B835788" w14:textId="4EDE4FC3" w:rsidR="009E623A" w:rsidRPr="008F4281" w:rsidRDefault="009E623A" w:rsidP="009E623A">
            <w:pPr>
              <w:spacing w:after="0" w:line="240" w:lineRule="auto"/>
              <w:jc w:val="center"/>
              <w:rPr>
                <w:rFonts w:ascii="Arial" w:hAnsi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>No se calculó el perímetro del granero.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8C1A89D" w14:textId="77777777" w:rsidR="009E623A" w:rsidRPr="001E20A1" w:rsidRDefault="009E623A" w:rsidP="009E62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6E6F51" w14:textId="77777777" w:rsidR="009E623A" w:rsidRPr="001E20A1" w:rsidRDefault="009E623A" w:rsidP="009E62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3A" w:rsidRPr="006A07E1" w14:paraId="649FFF3E" w14:textId="77777777" w:rsidTr="008F4281">
        <w:trPr>
          <w:trHeight w:val="481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62B9D758" w14:textId="39644E92" w:rsidR="009E623A" w:rsidRPr="008F4281" w:rsidRDefault="009E623A" w:rsidP="009E623A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b/>
                <w:bCs/>
                <w:color w:val="F16038"/>
                <w:kern w:val="24"/>
                <w:sz w:val="16"/>
                <w:szCs w:val="16"/>
              </w:rPr>
              <w:t>ÁREA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E87396B" w14:textId="71A17044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>El área del granero es</w:t>
            </w:r>
            <w:r w:rsidR="0001297F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      </w:t>
            </w: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 &lt; </w:t>
            </w:r>
            <w:r w:rsidR="00EA2E74">
              <w:rPr>
                <w:rFonts w:ascii="Arial" w:hAnsi="Arial"/>
                <w:color w:val="F16038"/>
                <w:kern w:val="2"/>
                <w:sz w:val="16"/>
                <w:szCs w:val="16"/>
              </w:rPr>
              <w:t>510</w:t>
            </w: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 </w:t>
            </w:r>
            <w:r w:rsidR="00EA2E74">
              <w:rPr>
                <w:rFonts w:ascii="Arial" w:hAnsi="Arial"/>
                <w:color w:val="F16038"/>
                <w:kern w:val="2"/>
                <w:sz w:val="16"/>
                <w:szCs w:val="16"/>
              </w:rPr>
              <w:t>centímetros</w:t>
            </w: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 cuadrad</w:t>
            </w:r>
            <w:r w:rsidR="00EA2E74">
              <w:rPr>
                <w:rFonts w:ascii="Arial" w:hAnsi="Arial"/>
                <w:color w:val="F16038"/>
                <w:kern w:val="2"/>
                <w:sz w:val="16"/>
                <w:szCs w:val="16"/>
              </w:rPr>
              <w:t>o</w:t>
            </w: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>s</w:t>
            </w:r>
            <w:r w:rsidR="00E06BAE">
              <w:rPr>
                <w:rFonts w:ascii="Arial" w:hAnsi="Arial"/>
                <w:color w:val="F16038"/>
                <w:kern w:val="2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4B2674E" w14:textId="0B43B9DF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El área del granero es </w:t>
            </w:r>
            <w:r w:rsidR="0001297F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          </w:t>
            </w: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&gt; </w:t>
            </w:r>
            <w:r w:rsidR="00EA2E74">
              <w:rPr>
                <w:rFonts w:ascii="Arial" w:hAnsi="Arial"/>
                <w:color w:val="F16038"/>
                <w:kern w:val="2"/>
                <w:sz w:val="16"/>
                <w:szCs w:val="16"/>
              </w:rPr>
              <w:t>510</w:t>
            </w: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 </w:t>
            </w:r>
            <w:r w:rsidR="00EA2E74">
              <w:rPr>
                <w:rFonts w:ascii="Arial" w:hAnsi="Arial"/>
                <w:color w:val="F16038"/>
                <w:kern w:val="2"/>
                <w:sz w:val="16"/>
                <w:szCs w:val="16"/>
              </w:rPr>
              <w:t>centímetros</w:t>
            </w: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 cuadrad</w:t>
            </w:r>
            <w:r w:rsidR="00EA2E74">
              <w:rPr>
                <w:rFonts w:ascii="Arial" w:hAnsi="Arial"/>
                <w:color w:val="F16038"/>
                <w:kern w:val="2"/>
                <w:sz w:val="16"/>
                <w:szCs w:val="16"/>
              </w:rPr>
              <w:t>o</w:t>
            </w: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>s</w:t>
            </w:r>
            <w:r w:rsidR="00E06BAE">
              <w:rPr>
                <w:rFonts w:ascii="Arial" w:hAnsi="Arial"/>
                <w:color w:val="F16038"/>
                <w:kern w:val="2"/>
                <w:sz w:val="16"/>
                <w:szCs w:val="16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B320655" w14:textId="0B3C6F4E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>No se calculó el área del granero.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929D367" w14:textId="77777777" w:rsidR="009E623A" w:rsidRPr="001E20A1" w:rsidRDefault="009E623A" w:rsidP="009E62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3A" w:rsidRPr="006A07E1" w14:paraId="052A1D75" w14:textId="77777777" w:rsidTr="008F4281">
        <w:trPr>
          <w:trHeight w:val="706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90FCBC8" w14:textId="6EB54AC3" w:rsidR="009E623A" w:rsidRPr="008F4281" w:rsidRDefault="009E623A" w:rsidP="009E623A">
            <w:pPr>
              <w:spacing w:after="0" w:line="240" w:lineRule="auto"/>
              <w:rPr>
                <w:rFonts w:ascii="Arial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b/>
                <w:bCs/>
                <w:color w:val="F16038"/>
                <w:kern w:val="24"/>
                <w:sz w:val="16"/>
                <w:szCs w:val="16"/>
              </w:rPr>
              <w:t>CORRALES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E09A4D4" w14:textId="7EFEFFF2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4"/>
                <w:sz w:val="16"/>
                <w:szCs w:val="16"/>
              </w:rPr>
              <w:t>El establo incluye un corral separado para caballos, cerdos y gallinas.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3052571" w14:textId="04C4C471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4"/>
                <w:sz w:val="16"/>
                <w:szCs w:val="16"/>
              </w:rPr>
              <w:t>El establo solo incluye dos corrales separados.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77A4462" w14:textId="1CDD4B4B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4"/>
                <w:sz w:val="16"/>
                <w:szCs w:val="16"/>
              </w:rPr>
              <w:t>El establo no incluye corrales separados para caballos, cerdos y gallinas.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89E1F79" w14:textId="77777777" w:rsidR="009E623A" w:rsidRPr="001E20A1" w:rsidRDefault="009E623A" w:rsidP="009E62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3A" w:rsidRPr="006A07E1" w14:paraId="3CE2E56F" w14:textId="77777777" w:rsidTr="008F4281">
        <w:trPr>
          <w:trHeight w:val="44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BB8C355" w14:textId="7EF00581" w:rsidR="009E623A" w:rsidRPr="008F4281" w:rsidRDefault="009E623A" w:rsidP="009E623A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b/>
                <w:bCs/>
                <w:color w:val="F16038"/>
                <w:kern w:val="24"/>
                <w:sz w:val="16"/>
                <w:szCs w:val="16"/>
              </w:rPr>
              <w:t>ANGLOS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A2A65B4" w14:textId="3D2F2B6E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4"/>
                <w:sz w:val="16"/>
                <w:szCs w:val="16"/>
              </w:rPr>
              <w:t>El granero incluye ángulo</w:t>
            </w:r>
            <w:r w:rsidR="0001297F">
              <w:rPr>
                <w:rFonts w:ascii="Arial" w:hAnsi="Arial"/>
                <w:color w:val="F16038"/>
                <w:kern w:val="24"/>
                <w:sz w:val="16"/>
                <w:szCs w:val="16"/>
              </w:rPr>
              <w:t>s</w:t>
            </w:r>
            <w:r w:rsidRPr="008F4281">
              <w:rPr>
                <w:rFonts w:ascii="Arial" w:hAnsi="Arial"/>
                <w:color w:val="F16038"/>
                <w:kern w:val="24"/>
                <w:sz w:val="16"/>
                <w:szCs w:val="16"/>
              </w:rPr>
              <w:t xml:space="preserve"> recto</w:t>
            </w:r>
            <w:r w:rsidR="0001297F">
              <w:rPr>
                <w:rFonts w:ascii="Arial" w:hAnsi="Arial"/>
                <w:color w:val="F16038"/>
                <w:kern w:val="24"/>
                <w:sz w:val="16"/>
                <w:szCs w:val="16"/>
              </w:rPr>
              <w:t>s</w:t>
            </w:r>
            <w:r w:rsidRPr="008F4281">
              <w:rPr>
                <w:rFonts w:ascii="Arial" w:hAnsi="Arial"/>
                <w:color w:val="F16038"/>
                <w:kern w:val="24"/>
                <w:sz w:val="16"/>
                <w:szCs w:val="16"/>
              </w:rPr>
              <w:t>, obtuso</w:t>
            </w:r>
            <w:r w:rsidR="0001297F">
              <w:rPr>
                <w:rFonts w:ascii="Arial" w:hAnsi="Arial"/>
                <w:color w:val="F16038"/>
                <w:kern w:val="24"/>
                <w:sz w:val="16"/>
                <w:szCs w:val="16"/>
              </w:rPr>
              <w:t>s</w:t>
            </w:r>
            <w:r w:rsidRPr="008F4281">
              <w:rPr>
                <w:rFonts w:ascii="Arial" w:hAnsi="Arial"/>
                <w:color w:val="F16038"/>
                <w:kern w:val="24"/>
                <w:sz w:val="16"/>
                <w:szCs w:val="16"/>
              </w:rPr>
              <w:t xml:space="preserve"> y agudo</w:t>
            </w:r>
            <w:r w:rsidR="0001297F">
              <w:rPr>
                <w:rFonts w:ascii="Arial" w:hAnsi="Arial"/>
                <w:color w:val="F16038"/>
                <w:kern w:val="24"/>
                <w:sz w:val="16"/>
                <w:szCs w:val="16"/>
              </w:rPr>
              <w:t>s</w:t>
            </w:r>
            <w:r w:rsidRPr="008F4281">
              <w:rPr>
                <w:rFonts w:ascii="Arial" w:hAnsi="Arial"/>
                <w:color w:val="F16038"/>
                <w:kern w:val="24"/>
                <w:sz w:val="16"/>
                <w:szCs w:val="16"/>
              </w:rPr>
              <w:t>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78C6B5B" w14:textId="75994DE2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4"/>
                <w:sz w:val="16"/>
                <w:szCs w:val="16"/>
              </w:rPr>
              <w:t>El granero incluye 2 de los 3 ángulos (recto, obtuso, agudo).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0FF480B" w14:textId="678E6E64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4"/>
                <w:sz w:val="16"/>
                <w:szCs w:val="16"/>
              </w:rPr>
              <w:t>El granero no incluye ningún ángulo recto, obtuso o agudo.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C7B9A7F" w14:textId="77777777" w:rsidR="009E623A" w:rsidRPr="001E20A1" w:rsidRDefault="009E623A" w:rsidP="009E62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3A" w:rsidRPr="006A07E1" w14:paraId="4C6C37F2" w14:textId="77777777" w:rsidTr="008F4281">
        <w:trPr>
          <w:trHeight w:val="670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788B15B" w14:textId="22E0C70A" w:rsidR="009E623A" w:rsidRPr="008F4281" w:rsidRDefault="009E623A" w:rsidP="009E623A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b/>
                <w:bCs/>
                <w:color w:val="F16038"/>
                <w:kern w:val="24"/>
                <w:sz w:val="16"/>
                <w:szCs w:val="16"/>
              </w:rPr>
              <w:t>TORMENTA DE VIENTO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208EEB1" w14:textId="5AB118A4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>El granero puede soportar una tormenta de viento de alta velocidad.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BB9AEBB" w14:textId="65AF3D1D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>El establo puede soportar una tormenta de viento de velocidad media.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D70F8C8" w14:textId="39D6077C" w:rsidR="009E623A" w:rsidRPr="008F4281" w:rsidRDefault="009E623A" w:rsidP="009E623A">
            <w:pPr>
              <w:spacing w:line="240" w:lineRule="auto"/>
              <w:jc w:val="center"/>
              <w:rPr>
                <w:rFonts w:ascii="Arial" w:eastAsia="Times New Roman" w:hAnsi="Arial" w:cs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>El granero puede soportar una tormenta de viento de baja velocidad.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204C7A7" w14:textId="77777777" w:rsidR="009E623A" w:rsidRPr="001E20A1" w:rsidRDefault="009E623A" w:rsidP="009E62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23A" w:rsidRPr="006A07E1" w14:paraId="1D759A7A" w14:textId="77777777" w:rsidTr="00B34803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4AF1FF5" w14:textId="62E9ED85" w:rsidR="009E623A" w:rsidRPr="008F4281" w:rsidRDefault="009E623A" w:rsidP="009E623A">
            <w:pPr>
              <w:spacing w:after="0" w:line="240" w:lineRule="auto"/>
              <w:rPr>
                <w:rFonts w:ascii="Arial" w:hAnsi="Arial" w:cs="Arial"/>
                <w:b/>
                <w:bCs/>
                <w:color w:val="F16038"/>
                <w:kern w:val="24"/>
                <w:sz w:val="16"/>
                <w:szCs w:val="16"/>
              </w:rPr>
            </w:pPr>
            <w:r w:rsidRPr="008F4281">
              <w:rPr>
                <w:rFonts w:ascii="Arial" w:hAnsi="Arial"/>
                <w:b/>
                <w:bCs/>
                <w:color w:val="F16038"/>
                <w:kern w:val="24"/>
                <w:sz w:val="16"/>
                <w:szCs w:val="16"/>
              </w:rPr>
              <w:t>PLANO Y COSTO DE MANO DE OBRA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D69BA25" w14:textId="434A007A" w:rsidR="009E623A" w:rsidRPr="008F4281" w:rsidRDefault="009E623A" w:rsidP="009E623A">
            <w:pPr>
              <w:spacing w:line="240" w:lineRule="auto"/>
              <w:jc w:val="center"/>
              <w:rPr>
                <w:rFonts w:ascii="Arial" w:hAnsi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>El contratista proporcionó a los Jefferson un plano de planta preciso.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C16E380" w14:textId="09011726" w:rsidR="009E623A" w:rsidRPr="008F4281" w:rsidRDefault="009E623A" w:rsidP="009E623A">
            <w:pPr>
              <w:spacing w:line="240" w:lineRule="auto"/>
              <w:jc w:val="center"/>
              <w:rPr>
                <w:rFonts w:ascii="Arial" w:hAnsi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>El contratista proporcionó a los Jefferson un plano de planta, pero no era exacto.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52278F9" w14:textId="09E1C395" w:rsidR="009E623A" w:rsidRPr="008F4281" w:rsidRDefault="009E623A" w:rsidP="009E623A">
            <w:pPr>
              <w:spacing w:line="240" w:lineRule="auto"/>
              <w:jc w:val="center"/>
              <w:rPr>
                <w:rFonts w:ascii="Arial" w:hAnsi="Arial"/>
                <w:color w:val="F16038"/>
                <w:sz w:val="16"/>
                <w:szCs w:val="16"/>
              </w:rPr>
            </w:pPr>
            <w:r w:rsidRPr="008F4281">
              <w:rPr>
                <w:rFonts w:ascii="Arial" w:hAnsi="Arial"/>
                <w:color w:val="F16038"/>
                <w:kern w:val="2"/>
                <w:sz w:val="16"/>
                <w:szCs w:val="16"/>
              </w:rPr>
              <w:t xml:space="preserve">El contratista no proporcionó a los Jefferson un plano de planta. 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687A946" w14:textId="77777777" w:rsidR="009E623A" w:rsidRPr="001E20A1" w:rsidRDefault="009E623A" w:rsidP="009E62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4B0" w:rsidRPr="006A07E1" w14:paraId="37B3A8F5" w14:textId="77777777" w:rsidTr="00B34803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6EAB166E" w14:textId="77777777" w:rsidR="002714B0" w:rsidRPr="00CE7BA6" w:rsidRDefault="002714B0" w:rsidP="00B348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348859CC" w14:textId="46F2FAB1" w:rsidR="002714B0" w:rsidRPr="00415FD5" w:rsidRDefault="009515F6" w:rsidP="00B348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PUNTAJE TOTAL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DE9A6DF" w14:textId="77777777" w:rsidR="002714B0" w:rsidRPr="001E20A1" w:rsidRDefault="002714B0" w:rsidP="00B348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9A6C50" w14:textId="77777777" w:rsidR="004B736D" w:rsidRDefault="004B736D" w:rsidP="001A7910"/>
    <w:sectPr w:rsidR="004B736D" w:rsidSect="00042590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D731" w14:textId="77777777" w:rsidR="0048319D" w:rsidRDefault="0048319D">
      <w:pPr>
        <w:spacing w:after="0" w:line="240" w:lineRule="auto"/>
      </w:pPr>
      <w:r>
        <w:separator/>
      </w:r>
    </w:p>
  </w:endnote>
  <w:endnote w:type="continuationSeparator" w:id="0">
    <w:p w14:paraId="42C54F12" w14:textId="77777777" w:rsidR="0048319D" w:rsidRDefault="0048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3288" w14:textId="77777777" w:rsidR="0088272E" w:rsidRDefault="00242ACA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7C46146" w14:textId="77777777" w:rsidR="0088272E" w:rsidRDefault="00882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A223" w14:textId="77777777" w:rsidR="0088272E" w:rsidRDefault="00242ACA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F12A850" wp14:editId="29CFD4DD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4B1F7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143CD316" w14:textId="77777777" w:rsidR="0088272E" w:rsidRDefault="00242ACA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25E6EC" wp14:editId="3A18ADE6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AB992" w14:textId="77777777" w:rsidR="0088272E" w:rsidRDefault="0088272E" w:rsidP="00FF206C">
    <w:pPr>
      <w:pStyle w:val="Footer"/>
    </w:pPr>
  </w:p>
  <w:p w14:paraId="0B2E1A4B" w14:textId="77777777" w:rsidR="0088272E" w:rsidRPr="008568CF" w:rsidRDefault="00242ACA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2B3534A" w14:textId="77777777" w:rsidR="0088272E" w:rsidRPr="008568CF" w:rsidRDefault="0088272E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48EFF85" w14:textId="77777777" w:rsidR="0088272E" w:rsidRDefault="00882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37CC" w14:textId="77777777" w:rsidR="0088272E" w:rsidRDefault="00242ACA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CF9EF65" wp14:editId="1B61E81C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7D8BE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77476C44" w14:textId="77777777" w:rsidR="0088272E" w:rsidRDefault="00242AC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123BBD" wp14:editId="548A72AA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160C5" w14:textId="77777777" w:rsidR="0088272E" w:rsidRDefault="0088272E">
    <w:pPr>
      <w:pStyle w:val="Footer"/>
    </w:pPr>
  </w:p>
  <w:p w14:paraId="57BA26FA" w14:textId="77777777" w:rsidR="0088272E" w:rsidRPr="008568CF" w:rsidRDefault="00242ACA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1B76349E" w14:textId="77777777" w:rsidR="0088272E" w:rsidRPr="008568CF" w:rsidRDefault="0088272E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A706" w14:textId="77777777" w:rsidR="0048319D" w:rsidRDefault="0048319D">
      <w:pPr>
        <w:spacing w:after="0" w:line="240" w:lineRule="auto"/>
      </w:pPr>
      <w:r>
        <w:separator/>
      </w:r>
    </w:p>
  </w:footnote>
  <w:footnote w:type="continuationSeparator" w:id="0">
    <w:p w14:paraId="1909DA14" w14:textId="77777777" w:rsidR="0048319D" w:rsidRDefault="0048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3E72" w14:textId="77777777" w:rsidR="0088272E" w:rsidRDefault="00242ACA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FD412F1" wp14:editId="65E77ED7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58118" w14:textId="77777777" w:rsidR="0088272E" w:rsidRDefault="0088272E">
    <w:pPr>
      <w:pStyle w:val="Header"/>
    </w:pPr>
  </w:p>
  <w:p w14:paraId="28D63BEE" w14:textId="77777777" w:rsidR="0088272E" w:rsidRDefault="00882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MzM3MDOytDQxsTRU0lEKTi0uzszPAykwrgUABtAJ1ywAAAA="/>
  </w:docVars>
  <w:rsids>
    <w:rsidRoot w:val="001A7910"/>
    <w:rsid w:val="0001297F"/>
    <w:rsid w:val="00023A6B"/>
    <w:rsid w:val="000D42F3"/>
    <w:rsid w:val="001A3F03"/>
    <w:rsid w:val="001A7910"/>
    <w:rsid w:val="00212589"/>
    <w:rsid w:val="00242ACA"/>
    <w:rsid w:val="002714B0"/>
    <w:rsid w:val="002F0F8C"/>
    <w:rsid w:val="003D07C9"/>
    <w:rsid w:val="0048319D"/>
    <w:rsid w:val="004B736D"/>
    <w:rsid w:val="004D7E8A"/>
    <w:rsid w:val="00511972"/>
    <w:rsid w:val="005332AC"/>
    <w:rsid w:val="00550C64"/>
    <w:rsid w:val="00682952"/>
    <w:rsid w:val="006A6C50"/>
    <w:rsid w:val="00741C12"/>
    <w:rsid w:val="00831583"/>
    <w:rsid w:val="0088272E"/>
    <w:rsid w:val="008A658F"/>
    <w:rsid w:val="008F39D1"/>
    <w:rsid w:val="008F4281"/>
    <w:rsid w:val="009515F6"/>
    <w:rsid w:val="00986F8F"/>
    <w:rsid w:val="00994C04"/>
    <w:rsid w:val="009E623A"/>
    <w:rsid w:val="00A2738D"/>
    <w:rsid w:val="00B269BB"/>
    <w:rsid w:val="00B434F4"/>
    <w:rsid w:val="00B467FE"/>
    <w:rsid w:val="00BB717B"/>
    <w:rsid w:val="00BD2967"/>
    <w:rsid w:val="00C16418"/>
    <w:rsid w:val="00CA3836"/>
    <w:rsid w:val="00D3676F"/>
    <w:rsid w:val="00D80522"/>
    <w:rsid w:val="00DB5C4F"/>
    <w:rsid w:val="00DD05FC"/>
    <w:rsid w:val="00E06BAE"/>
    <w:rsid w:val="00EA2E74"/>
    <w:rsid w:val="00ED61F3"/>
    <w:rsid w:val="00F7539F"/>
    <w:rsid w:val="00F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B5F6"/>
  <w15:chartTrackingRefBased/>
  <w15:docId w15:val="{200E29EC-74E0-465B-9879-C43D9D70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910"/>
    <w:pPr>
      <w:spacing w:after="200" w:line="276" w:lineRule="auto"/>
    </w:pPr>
    <w:rPr>
      <w:rFonts w:ascii="Calibri" w:eastAsia="Malgun Gothic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910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910"/>
    <w:rPr>
      <w:rFonts w:ascii="Calibri Light" w:eastAsia="Malgun Gothic" w:hAnsi="Calibri Light" w:cs="Times New Roman"/>
      <w:color w:val="003871"/>
      <w:kern w:val="0"/>
      <w:sz w:val="32"/>
      <w:szCs w:val="3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7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910"/>
    <w:rPr>
      <w:rFonts w:ascii="Calibri" w:eastAsia="Malgun Gothic" w:hAnsi="Calibri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A7910"/>
  </w:style>
  <w:style w:type="paragraph" w:styleId="Header">
    <w:name w:val="header"/>
    <w:basedOn w:val="Normal"/>
    <w:link w:val="HeaderChar"/>
    <w:uiPriority w:val="99"/>
    <w:unhideWhenUsed/>
    <w:rsid w:val="001A7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910"/>
    <w:rPr>
      <w:rFonts w:ascii="Calibri" w:eastAsia="Malgun Gothic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242ACA"/>
    <w:pPr>
      <w:spacing w:after="0" w:line="240" w:lineRule="auto"/>
    </w:pPr>
    <w:rPr>
      <w:rFonts w:ascii="Calibri" w:eastAsia="Malgun Gothic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8" ma:contentTypeDescription="Create a new document." ma:contentTypeScope="" ma:versionID="8f8bad2e60d899657e1806d65d497d5c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12b5fdf5cc809f5c37fefc3a70e72cf8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35A11-C64D-433B-81A2-4517FC72E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D652D-A549-4D24-A001-9CC323273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C5C68-1E29-46D0-9E54-87F05D8F2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3AB834-9716-40BE-A6E7-A78668D541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4</cp:revision>
  <dcterms:created xsi:type="dcterms:W3CDTF">2023-07-28T15:30:00Z</dcterms:created>
  <dcterms:modified xsi:type="dcterms:W3CDTF">2024-06-20T20:27:00Z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3b4ad94c21217b65149746815eee95b1dd943e51d62d82854c90023476d24e23</vt:lpwstr>
  </property>
  <property fmtid="{D5CDD505-2E9C-101B-9397-08002B2CF9AE}" pid="3" name="ContentTypeId">
    <vt:lpwstr>0x0101009AE0C664B4FDA64F8529B02C06F03698</vt:lpwstr>
  </property>
</Properties>
</file>