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p w14:paraId="33B6EBAD" w14:textId="77777777" w:rsidR="005D42D4" w:rsidRDefault="005D42D4" w:rsidP="005D42D4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97CBC" wp14:editId="38D30AB8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Freeform 15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spid="_x0000_s1026" fillcolor="#e7e6e6" stroked="f" strokeweight="1pt" path="m,l593066,r,1860600l2463800,1860600r,603200l,24638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w14:anchorId="7EA6492B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0B7C2205" w14:textId="77777777" w:rsidR="005D42D4" w:rsidRDefault="005D42D4" w:rsidP="005D42D4">
      <w:pPr>
        <w:pStyle w:val="Heading1"/>
        <w:rPr>
          <w:rFonts w:ascii="Arial" w:hAnsi="Arial" w:cs="Arial"/>
          <w:b/>
          <w:bCs/>
          <w:color w:val="0D6CB9"/>
        </w:rPr>
      </w:pPr>
    </w:p>
    <w:p w14:paraId="3431C8F3" w14:textId="02CAB9F6" w:rsidR="005D42D4" w:rsidRPr="00F819FC" w:rsidRDefault="005D42D4" w:rsidP="005D42D4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 w:rsidR="000817EC">
        <w:rPr>
          <w:rFonts w:ascii="Arial" w:hAnsi="Arial" w:cs="Arial"/>
          <w:b/>
          <w:bCs/>
          <w:color w:val="F16038"/>
        </w:rPr>
        <w:t>River Crossing</w:t>
      </w:r>
      <w:r w:rsidRPr="00F819FC">
        <w:rPr>
          <w:rFonts w:ascii="Arial" w:hAnsi="Arial" w:cs="Arial"/>
          <w:b/>
          <w:bCs/>
          <w:color w:val="F16038"/>
        </w:rPr>
        <w:t xml:space="preserve"> </w:t>
      </w:r>
      <w:r w:rsidR="00B93031">
        <w:rPr>
          <w:rFonts w:ascii="Arial" w:hAnsi="Arial" w:cs="Arial"/>
          <w:b/>
          <w:bCs/>
          <w:color w:val="F16038"/>
        </w:rPr>
        <w:t>(</w:t>
      </w:r>
      <w:r w:rsidR="1106D044" w:rsidRPr="00F819FC">
        <w:rPr>
          <w:rFonts w:ascii="Arial" w:hAnsi="Arial" w:cs="Arial"/>
          <w:b/>
          <w:bCs/>
          <w:color w:val="F16038"/>
        </w:rPr>
        <w:t xml:space="preserve">Grades 3, </w:t>
      </w:r>
      <w:r>
        <w:rPr>
          <w:rFonts w:ascii="Arial" w:hAnsi="Arial" w:cs="Arial"/>
          <w:b/>
          <w:bCs/>
          <w:color w:val="F16038"/>
        </w:rPr>
        <w:t>7-8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74F6CF6A" w14:textId="77777777" w:rsidR="005D42D4" w:rsidRPr="006D522E" w:rsidRDefault="005D42D4" w:rsidP="005D42D4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3B801E1A" w14:textId="77777777" w:rsidR="005D42D4" w:rsidRPr="000F3C67" w:rsidRDefault="005D42D4" w:rsidP="005D42D4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3D0FAA61" w14:textId="77777777" w:rsidR="005D42D4" w:rsidRPr="00AA2BCE" w:rsidRDefault="005D42D4" w:rsidP="005D42D4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1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</w:t>
      </w:r>
      <w:bookmarkEnd w:id="1"/>
      <w:r>
        <w:rPr>
          <w:rFonts w:ascii="Arial" w:eastAsia="Times New Roman" w:hAnsi="Arial" w:cs="Arial"/>
          <w:shd w:val="clear" w:color="auto" w:fill="FFFFFF"/>
          <w:lang w:eastAsia="en-US"/>
        </w:rPr>
        <w:t>Decide as a team if you can improve your score.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068"/>
        <w:gridCol w:w="2250"/>
        <w:gridCol w:w="2212"/>
        <w:gridCol w:w="1208"/>
      </w:tblGrid>
      <w:tr w:rsidR="005D42D4" w:rsidRPr="006A07E1" w14:paraId="2DF3D363" w14:textId="77777777" w:rsidTr="38DFDF72">
        <w:trPr>
          <w:trHeight w:val="418"/>
        </w:trPr>
        <w:tc>
          <w:tcPr>
            <w:tcW w:w="2337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1D082A66" w14:textId="77777777" w:rsidR="005D42D4" w:rsidRPr="002C2FA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65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5D4F58C1" w14:textId="77777777" w:rsidR="005D42D4" w:rsidRPr="002C2FA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12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80CCBD0" w14:textId="77777777" w:rsidR="005D42D4" w:rsidRPr="002C2FA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5D42D4" w:rsidRPr="006A07E1" w14:paraId="013A5567" w14:textId="77777777" w:rsidTr="38DFDF72">
        <w:trPr>
          <w:trHeight w:val="271"/>
        </w:trPr>
        <w:tc>
          <w:tcPr>
            <w:tcW w:w="2337" w:type="dxa"/>
            <w:vMerge/>
          </w:tcPr>
          <w:p w14:paraId="7E015B39" w14:textId="77777777" w:rsidR="005D42D4" w:rsidRPr="002C2FA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151586E1" w14:textId="77777777" w:rsidR="005D42D4" w:rsidRPr="001E01FC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75E4323D" w14:textId="77777777" w:rsidR="005D42D4" w:rsidRPr="001E01FC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4E683975" w14:textId="77777777" w:rsidR="005D42D4" w:rsidRPr="001E01FC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208" w:type="dxa"/>
            <w:vMerge/>
          </w:tcPr>
          <w:p w14:paraId="0F711B8B" w14:textId="77777777" w:rsidR="005D42D4" w:rsidRPr="002C2FA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D42D4" w:rsidRPr="006A07E1" w14:paraId="2C750258" w14:textId="77777777" w:rsidTr="38DFDF72">
        <w:trPr>
          <w:trHeight w:val="193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35EB02D8" w14:textId="77777777" w:rsidR="005D42D4" w:rsidRPr="006A07E1" w:rsidRDefault="005D42D4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2" w:name="_Hlk45723878"/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COLLABORATION</w:t>
            </w:r>
          </w:p>
        </w:tc>
        <w:tc>
          <w:tcPr>
            <w:tcW w:w="2068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3D8FBAE" w14:textId="77777777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has elements contributed by all team members.</w:t>
            </w:r>
          </w:p>
        </w:tc>
        <w:tc>
          <w:tcPr>
            <w:tcW w:w="2250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63BEDAC" w14:textId="77777777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has elements contributed by two team members.</w:t>
            </w:r>
          </w:p>
        </w:tc>
        <w:tc>
          <w:tcPr>
            <w:tcW w:w="2212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4419A073" w14:textId="77777777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color w:val="0D6CB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design does not have elements contributed by each team member.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262D21C3" w14:textId="77777777" w:rsidR="005D42D4" w:rsidRPr="005B0DDF" w:rsidRDefault="005D42D4" w:rsidP="00F912CF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5D42D4" w:rsidRPr="006A07E1" w14:paraId="11C15643" w14:textId="77777777" w:rsidTr="38DFDF72">
        <w:trPr>
          <w:trHeight w:val="1081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1FE7AEE8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BRIDGE LENGTH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162DB1F5" w14:textId="25D9A521" w:rsidR="005D42D4" w:rsidRPr="009A7967" w:rsidRDefault="2F453861" w:rsidP="00B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bridge comfortably</w:t>
            </w:r>
            <w:r w:rsidRPr="00B93031">
              <w:rPr>
                <w:rFonts w:ascii="Arial" w:eastAsia="Arial" w:hAnsi="Arial" w:cs="Arial"/>
                <w:sz w:val="20"/>
                <w:szCs w:val="20"/>
              </w:rPr>
              <w:t xml:space="preserve"> spans </w:t>
            </w:r>
            <w:r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 w:rsidR="00B93031"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river and</w:t>
            </w:r>
            <w:r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3031">
              <w:rPr>
                <w:rFonts w:ascii="Arial" w:eastAsia="Arial" w:hAnsi="Arial" w:cs="Arial"/>
                <w:sz w:val="20"/>
                <w:szCs w:val="20"/>
              </w:rPr>
              <w:t xml:space="preserve">is not at </w:t>
            </w:r>
            <w:r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risk of falling into the river.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7210B5E7" w14:textId="1664C398" w:rsidR="005D42D4" w:rsidRPr="009A7967" w:rsidRDefault="52EB18F4" w:rsidP="00B06004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bridge </w:t>
            </w:r>
            <w:r w:rsidRPr="00B93031">
              <w:rPr>
                <w:rFonts w:ascii="Arial" w:eastAsia="Arial" w:hAnsi="Arial" w:cs="Arial"/>
                <w:sz w:val="20"/>
                <w:szCs w:val="20"/>
              </w:rPr>
              <w:t xml:space="preserve">spans the </w:t>
            </w:r>
            <w:r w:rsidRPr="38DFDF7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river but may need some support to prevent it from falling into the river.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061F5E13" w14:textId="77777777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bridge is not long enough to cross the river.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7C68BBD1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FA349D" w14:textId="77777777" w:rsidR="005D42D4" w:rsidRPr="001E20A1" w:rsidRDefault="005D42D4" w:rsidP="00F91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2D4" w:rsidRPr="006A07E1" w14:paraId="42D9C5E6" w14:textId="77777777" w:rsidTr="38DFDF72">
        <w:trPr>
          <w:trHeight w:val="98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4116F90B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WEIGHT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295CF762" w14:textId="77777777" w:rsidR="005D42D4" w:rsidRDefault="005D42D4" w:rsidP="00F912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entire bridge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the weight of the wagon and cart.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E8B4304" w14:textId="77777777" w:rsidR="005D42D4" w:rsidRDefault="005D42D4" w:rsidP="00F912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Only some parts of the bridge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are able to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 the weight of the wagon and cart.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</w:tcPr>
          <w:p w14:paraId="6F96D72D" w14:textId="77777777" w:rsidR="005D42D4" w:rsidRDefault="005D42D4" w:rsidP="00F912CF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bridge is unable to support the weight of the wagon and cart.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 w:themeFill="background1"/>
            <w:vAlign w:val="center"/>
          </w:tcPr>
          <w:p w14:paraId="08C9DAC1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2D4" w:rsidRPr="006A07E1" w14:paraId="6431180B" w14:textId="77777777" w:rsidTr="38DFDF72">
        <w:trPr>
          <w:trHeight w:val="868"/>
        </w:trPr>
        <w:tc>
          <w:tcPr>
            <w:tcW w:w="2337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789F3B4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TRANSPORTATION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257107D" w14:textId="3E2223D1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The bridge allowed for </w:t>
            </w:r>
            <w:r w:rsidR="0067009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safe and smooth passage of the wagon and cart.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1206BEC" w14:textId="3CA3FF3A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bridge allowed </w:t>
            </w:r>
            <w:r w:rsidR="00670092">
              <w:rPr>
                <w:rFonts w:ascii="Arial" w:hAnsi="Arial" w:cs="Arial"/>
                <w:sz w:val="20"/>
                <w:szCs w:val="20"/>
              </w:rPr>
              <w:t>the wagon and cart passage</w:t>
            </w:r>
            <w:r>
              <w:rPr>
                <w:rFonts w:ascii="Arial" w:hAnsi="Arial" w:cs="Arial"/>
                <w:sz w:val="20"/>
                <w:szCs w:val="20"/>
              </w:rPr>
              <w:t xml:space="preserve"> but required some force to travel.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3D8EE69" w14:textId="77777777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The bridge was unable to accommodate for transportation of the wagon and cart.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43F1C64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2D4" w:rsidRPr="006A07E1" w14:paraId="0E615B8D" w14:textId="77777777" w:rsidTr="38DFDF72">
        <w:trPr>
          <w:trHeight w:val="805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A745788" w14:textId="77777777" w:rsidR="005D42D4" w:rsidRPr="001E20A1" w:rsidRDefault="002707F4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>BUDGET</w:t>
            </w:r>
            <w:r w:rsidR="005D42D4"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USED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C4EC7B5" w14:textId="77777777" w:rsidR="005D42D4" w:rsidRPr="009A7967" w:rsidRDefault="002707F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$100</w:t>
            </w:r>
            <w:r w:rsidR="005D42D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or less.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55059A6" w14:textId="68832818" w:rsidR="005D42D4" w:rsidRPr="009A7967" w:rsidRDefault="002707F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$101 - $</w:t>
            </w:r>
            <w:r w:rsidR="00241FA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200</w:t>
            </w:r>
            <w:r w:rsidR="00B0600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68C088E" w14:textId="1FA64DCD" w:rsidR="005D42D4" w:rsidRPr="009A7967" w:rsidRDefault="002707F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$20</w:t>
            </w:r>
            <w:r w:rsidR="00241FA2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>1</w:t>
            </w:r>
            <w:r w:rsidR="005D42D4">
              <w:rPr>
                <w:rFonts w:ascii="Arial" w:hAnsi="Arial" w:cs="Arial"/>
                <w:color w:val="000000"/>
                <w:kern w:val="24"/>
                <w:sz w:val="20"/>
                <w:szCs w:val="20"/>
              </w:rPr>
              <w:t xml:space="preserve"> or more.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530DB7F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2D4" w:rsidRPr="006A07E1" w14:paraId="27D5847D" w14:textId="77777777" w:rsidTr="38DFDF72">
        <w:trPr>
          <w:trHeight w:val="589"/>
        </w:trPr>
        <w:tc>
          <w:tcPr>
            <w:tcW w:w="2337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801DD7B" w14:textId="77777777" w:rsidR="005D42D4" w:rsidRPr="009A7967" w:rsidRDefault="005D42D4" w:rsidP="00F912C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BONUS POINTS: HEAVY LOAD </w:t>
            </w:r>
          </w:p>
        </w:tc>
        <w:tc>
          <w:tcPr>
            <w:tcW w:w="206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A9A8670" w14:textId="3A3BC70C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bridge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is 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092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>
              <w:rPr>
                <w:rFonts w:ascii="Arial" w:hAnsi="Arial" w:cs="Arial"/>
                <w:sz w:val="20"/>
                <w:szCs w:val="20"/>
              </w:rPr>
              <w:t>a cart with 3x the load.</w:t>
            </w:r>
          </w:p>
        </w:tc>
        <w:tc>
          <w:tcPr>
            <w:tcW w:w="2250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524267D" w14:textId="32B06E18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bridge </w:t>
            </w: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is able to</w:t>
            </w:r>
            <w:proofErr w:type="gramEnd"/>
            <w:r w:rsidR="006700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support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 cart with 2x the load.</w:t>
            </w: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6E58544" w14:textId="6D753F43" w:rsidR="005D42D4" w:rsidRPr="009A7967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bridge is unable to </w:t>
            </w:r>
            <w:r w:rsidR="006700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support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cart with </w:t>
            </w:r>
            <w:r w:rsidR="0067009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additional load.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366536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42D4" w:rsidRPr="006A07E1" w14:paraId="3FEA7F9F" w14:textId="77777777" w:rsidTr="38DFDF72">
        <w:trPr>
          <w:trHeight w:val="463"/>
        </w:trPr>
        <w:tc>
          <w:tcPr>
            <w:tcW w:w="6655" w:type="dxa"/>
            <w:gridSpan w:val="3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</w:tcPr>
          <w:p w14:paraId="454867E8" w14:textId="77777777" w:rsidR="005D42D4" w:rsidRPr="00CE7BA6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05C7077A" w14:textId="77777777" w:rsidR="005D42D4" w:rsidRPr="00415FD5" w:rsidRDefault="005D42D4" w:rsidP="00F912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1208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767EC7" w14:textId="77777777" w:rsidR="005D42D4" w:rsidRPr="001E20A1" w:rsidRDefault="005D42D4" w:rsidP="00F91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539FFF7F" w14:textId="77777777" w:rsidR="00F81636" w:rsidRDefault="00F81636"/>
    <w:sectPr w:rsidR="00F81636" w:rsidSect="0004259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DE65" w14:textId="77777777" w:rsidR="00067691" w:rsidRDefault="00067691">
      <w:pPr>
        <w:spacing w:after="0" w:line="240" w:lineRule="auto"/>
      </w:pPr>
      <w:r>
        <w:separator/>
      </w:r>
    </w:p>
  </w:endnote>
  <w:endnote w:type="continuationSeparator" w:id="0">
    <w:p w14:paraId="416992B6" w14:textId="77777777" w:rsidR="00067691" w:rsidRDefault="0006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F4A6" w14:textId="77777777" w:rsidR="00F81636" w:rsidRDefault="00670092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8733BD" w14:textId="77777777" w:rsidR="00F81636" w:rsidRDefault="00F81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AACF" w14:textId="77777777" w:rsidR="00F81636" w:rsidRDefault="00670092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FD00D91" wp14:editId="1BA555D6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14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2C838E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5124A78E" w14:textId="77777777" w:rsidR="00F81636" w:rsidRDefault="00670092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DAA46C" wp14:editId="4EE2871E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3CE30F" w14:textId="77777777" w:rsidR="00F81636" w:rsidRDefault="00F81636" w:rsidP="00FF206C">
    <w:pPr>
      <w:pStyle w:val="Footer"/>
    </w:pPr>
  </w:p>
  <w:p w14:paraId="68DF5C36" w14:textId="77777777" w:rsidR="00F81636" w:rsidRPr="008568CF" w:rsidRDefault="00670092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5BE1726F" w14:textId="77777777" w:rsidR="00F81636" w:rsidRPr="008568CF" w:rsidRDefault="00F81636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72EFFEF6" w14:textId="77777777" w:rsidR="00F81636" w:rsidRDefault="00F81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3D0C" w14:textId="77777777" w:rsidR="00F81636" w:rsidRDefault="00670092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FA2598F" wp14:editId="1252B12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o:spid="_x0000_s1026" strokecolor="#004c97" strokeweight="1pt" from="0,11.8pt" to="7in,11.8pt" w14:anchorId="06BED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>
              <v:stroke joinstyle="miter"/>
              <o:lock v:ext="edit" shapetype="f"/>
            </v:line>
          </w:pict>
        </mc:Fallback>
      </mc:AlternateContent>
    </w:r>
  </w:p>
  <w:p w14:paraId="7AF0B4AC" w14:textId="77777777" w:rsidR="00F81636" w:rsidRDefault="00670092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639FF5" wp14:editId="4DFC2B9B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016FA" w14:textId="77777777" w:rsidR="00F81636" w:rsidRDefault="00F81636">
    <w:pPr>
      <w:pStyle w:val="Footer"/>
    </w:pPr>
  </w:p>
  <w:p w14:paraId="3E8E759F" w14:textId="77777777" w:rsidR="00F81636" w:rsidRPr="008568CF" w:rsidRDefault="00670092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7A4337E3" w14:textId="77777777" w:rsidR="00F81636" w:rsidRPr="008568CF" w:rsidRDefault="00F81636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0260" w14:textId="77777777" w:rsidR="00067691" w:rsidRDefault="00067691">
      <w:pPr>
        <w:spacing w:after="0" w:line="240" w:lineRule="auto"/>
      </w:pPr>
      <w:r>
        <w:separator/>
      </w:r>
    </w:p>
  </w:footnote>
  <w:footnote w:type="continuationSeparator" w:id="0">
    <w:p w14:paraId="78140C1D" w14:textId="77777777" w:rsidR="00067691" w:rsidRDefault="0006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2FBC" w14:textId="77777777" w:rsidR="00F81636" w:rsidRDefault="00670092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3667977" wp14:editId="6D4EB5D3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A1D7B" w14:textId="77777777" w:rsidR="00F81636" w:rsidRDefault="00F81636">
    <w:pPr>
      <w:pStyle w:val="Header"/>
    </w:pPr>
  </w:p>
  <w:p w14:paraId="4649DDE3" w14:textId="77777777" w:rsidR="00F81636" w:rsidRDefault="00F81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EwM7A0sDQ3MjYxNLJU0lEKTi0uzszPAykwqgUAiJT5ZywAAAA="/>
  </w:docVars>
  <w:rsids>
    <w:rsidRoot w:val="005D42D4"/>
    <w:rsid w:val="00067691"/>
    <w:rsid w:val="000817EC"/>
    <w:rsid w:val="0018523F"/>
    <w:rsid w:val="00212589"/>
    <w:rsid w:val="00241FA2"/>
    <w:rsid w:val="002464D7"/>
    <w:rsid w:val="00263493"/>
    <w:rsid w:val="002707F4"/>
    <w:rsid w:val="002A4CF5"/>
    <w:rsid w:val="00454B0E"/>
    <w:rsid w:val="00511972"/>
    <w:rsid w:val="005332AC"/>
    <w:rsid w:val="005D42D4"/>
    <w:rsid w:val="006447B4"/>
    <w:rsid w:val="00670092"/>
    <w:rsid w:val="00800C9F"/>
    <w:rsid w:val="00842C3C"/>
    <w:rsid w:val="00920A65"/>
    <w:rsid w:val="00A53D8A"/>
    <w:rsid w:val="00B06004"/>
    <w:rsid w:val="00B93031"/>
    <w:rsid w:val="00CA3836"/>
    <w:rsid w:val="00CB75DC"/>
    <w:rsid w:val="00D80F3B"/>
    <w:rsid w:val="00DA0899"/>
    <w:rsid w:val="00DB5C4F"/>
    <w:rsid w:val="00E06A47"/>
    <w:rsid w:val="00E97A9B"/>
    <w:rsid w:val="00F81636"/>
    <w:rsid w:val="0905B38B"/>
    <w:rsid w:val="1106D044"/>
    <w:rsid w:val="2F453861"/>
    <w:rsid w:val="38DFDF72"/>
    <w:rsid w:val="52EB18F4"/>
    <w:rsid w:val="65C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BA2E"/>
  <w15:chartTrackingRefBased/>
  <w15:docId w15:val="{D63CF90B-97D5-4620-9A25-CE281DC8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D4"/>
    <w:pPr>
      <w:spacing w:after="200" w:line="276" w:lineRule="auto"/>
    </w:pPr>
    <w:rPr>
      <w:rFonts w:ascii="Calibri" w:eastAsia="Malgun Gothic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42D4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2D4"/>
    <w:rPr>
      <w:rFonts w:ascii="Calibri Light" w:eastAsia="Malgun Gothic" w:hAnsi="Calibri Light" w:cs="Times New Roman"/>
      <w:color w:val="003871"/>
      <w:kern w:val="0"/>
      <w:sz w:val="32"/>
      <w:szCs w:val="3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2D4"/>
    <w:rPr>
      <w:rFonts w:ascii="Calibri" w:eastAsia="Malgun Gothic" w:hAnsi="Calibri" w:cs="Times New Roman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5D42D4"/>
  </w:style>
  <w:style w:type="paragraph" w:styleId="Header">
    <w:name w:val="header"/>
    <w:basedOn w:val="Normal"/>
    <w:link w:val="HeaderChar"/>
    <w:uiPriority w:val="99"/>
    <w:unhideWhenUsed/>
    <w:rsid w:val="005D4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2D4"/>
    <w:rPr>
      <w:rFonts w:ascii="Calibri" w:eastAsia="Malgun Gothic" w:hAnsi="Calibri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670092"/>
    <w:pPr>
      <w:spacing w:after="0" w:line="240" w:lineRule="auto"/>
    </w:pPr>
    <w:rPr>
      <w:rFonts w:ascii="Calibri" w:eastAsia="Malgun Gothic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E0C664B4FDA64F8529B02C06F03698" ma:contentTypeVersion="9" ma:contentTypeDescription="Create a new document." ma:contentTypeScope="" ma:versionID="602848bb18cb69d144cd9119267bb3b2">
  <xsd:schema xmlns:xsd="http://www.w3.org/2001/XMLSchema" xmlns:xs="http://www.w3.org/2001/XMLSchema" xmlns:p="http://schemas.microsoft.com/office/2006/metadata/properties" xmlns:ns2="33e0dbe9-2ee3-4e40-8d2a-c14405aa398e" xmlns:ns3="5aa991ed-cfdb-45f0-90fe-74f6c83d7f1e" targetNamespace="http://schemas.microsoft.com/office/2006/metadata/properties" ma:root="true" ma:fieldsID="c77c886bde57da0d1c05bf746eb98b5e" ns2:_="" ns3:_="">
    <xsd:import namespace="33e0dbe9-2ee3-4e40-8d2a-c14405aa398e"/>
    <xsd:import namespace="5aa991ed-cfdb-45f0-90fe-74f6c83d7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dbe9-2ee3-4e40-8d2a-c14405aa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91ed-cfdb-45f0-90fe-74f6c83d7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C517B2-6859-4BED-8A6C-F28DB47A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dbe9-2ee3-4e40-8d2a-c14405aa398e"/>
    <ds:schemaRef ds:uri="5aa991ed-cfdb-45f0-90fe-74f6c83d7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7F2A0-7499-4A2C-A153-6A3019EAC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E4495-0E59-4422-B22B-0F5D1EB196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4</cp:revision>
  <dcterms:created xsi:type="dcterms:W3CDTF">2023-07-31T12:51:00Z</dcterms:created>
  <dcterms:modified xsi:type="dcterms:W3CDTF">2024-06-20T18:23:00Z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6d5ed09e1378b470dd71a28ad91bcccb8df224603498d95f4cf780d2e282310f</vt:lpwstr>
  </property>
  <property fmtid="{D5CDD505-2E9C-101B-9397-08002B2CF9AE}" pid="3" name="ContentTypeId">
    <vt:lpwstr>0x0101009AE0C664B4FDA64F8529B02C06F03698</vt:lpwstr>
  </property>
</Properties>
</file>